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bdr w:val="none" w:color="auto" w:sz="0" w:space="0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bdr w:val="none" w:color="auto" w:sz="0" w:space="0"/>
          <w:shd w:val="clear" w:fill="FFFFFF"/>
          <w:lang w:val="en-US" w:eastAsia="zh-CN"/>
        </w:rPr>
        <w:t>红安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bdr w:val="none" w:color="auto" w:sz="0" w:space="0"/>
          <w:shd w:val="clear" w:fill="FFFFFF"/>
        </w:rPr>
        <w:t>县人民法院关于特邀调解组织和特邀调解员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bdr w:val="none" w:color="auto" w:sz="0" w:space="0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bdr w:val="none" w:color="auto" w:sz="0" w:space="0"/>
          <w:shd w:val="clear" w:fill="FFFFFF"/>
        </w:rPr>
        <w:t>工作业绩及查询监督机制的公示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为推动矛盾多元化解工作，更好发挥特邀调解组织和特邀调解员的调解优势，方便公众查询、监督、了解有关信息，现将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红安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县人民法院202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月1日至2024年8月30日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特邀调解组织和特邀调解员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调解案件量排名前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基本情况、工作业绩、绩效排名、调解成功率等情况公示如下：</w:t>
      </w:r>
    </w:p>
    <w:tbl>
      <w:tblPr>
        <w:tblStyle w:val="5"/>
        <w:tblpPr w:leftFromText="180" w:rightFromText="180" w:vertAnchor="text" w:horzAnchor="page" w:tblpX="1513" w:tblpY="12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1518"/>
        <w:gridCol w:w="2475"/>
        <w:gridCol w:w="3093"/>
        <w:gridCol w:w="236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6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2024年1月1日至2024年8月30日特邀调解员工作情况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职业</w:t>
            </w:r>
          </w:p>
        </w:tc>
        <w:tc>
          <w:tcPr>
            <w:tcW w:w="30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擅长领域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调解案件数量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调解成功率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唐家长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人民调解员</w:t>
            </w:r>
          </w:p>
        </w:tc>
        <w:tc>
          <w:tcPr>
            <w:tcW w:w="30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物业纠纷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113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63.2%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陈大治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专职调解员</w:t>
            </w:r>
          </w:p>
        </w:tc>
        <w:tc>
          <w:tcPr>
            <w:tcW w:w="30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民间借贷纠纷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107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阮祥勇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执业律师</w:t>
            </w:r>
          </w:p>
        </w:tc>
        <w:tc>
          <w:tcPr>
            <w:tcW w:w="30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劳动争议、合同纠纷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57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57.5%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梅勇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村干部</w:t>
            </w:r>
          </w:p>
        </w:tc>
        <w:tc>
          <w:tcPr>
            <w:tcW w:w="30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劳务合同纠纷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48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59.8%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古承华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人民调解员</w:t>
            </w:r>
          </w:p>
        </w:tc>
        <w:tc>
          <w:tcPr>
            <w:tcW w:w="30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物业纠纷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45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62.4%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王卫征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司法工作人员</w:t>
            </w:r>
          </w:p>
        </w:tc>
        <w:tc>
          <w:tcPr>
            <w:tcW w:w="30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金融借款合同纠纷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42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45.8%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秦幼涛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退休干部</w:t>
            </w:r>
          </w:p>
        </w:tc>
        <w:tc>
          <w:tcPr>
            <w:tcW w:w="30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交通事故责任纠纷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39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39.8%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艾凌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司法工作人员</w:t>
            </w:r>
          </w:p>
        </w:tc>
        <w:tc>
          <w:tcPr>
            <w:tcW w:w="30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民间借贷纠纷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38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55.2%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刘小娜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人民调解员</w:t>
            </w:r>
          </w:p>
        </w:tc>
        <w:tc>
          <w:tcPr>
            <w:tcW w:w="30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婚姻家庭纠纷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43.6%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吴天华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司法工作人员</w:t>
            </w:r>
          </w:p>
        </w:tc>
        <w:tc>
          <w:tcPr>
            <w:tcW w:w="30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劳务合同纠纷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55%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</w:p>
    <w:tbl>
      <w:tblPr>
        <w:tblStyle w:val="5"/>
        <w:tblpPr w:leftFromText="180" w:rightFromText="180" w:vertAnchor="text" w:horzAnchor="page" w:tblpX="1498" w:tblpY="59"/>
        <w:tblOverlap w:val="never"/>
        <w:tblW w:w="141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5"/>
        <w:gridCol w:w="1635"/>
        <w:gridCol w:w="5024"/>
        <w:gridCol w:w="3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98" w:type="dxa"/>
            <w:gridSpan w:val="4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2024年1月1日至2024年8月30日特邀调解组织工作情况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0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调解组织名称</w:t>
            </w:r>
          </w:p>
        </w:tc>
        <w:tc>
          <w:tcPr>
            <w:tcW w:w="163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组织类型</w:t>
            </w:r>
          </w:p>
        </w:tc>
        <w:tc>
          <w:tcPr>
            <w:tcW w:w="5024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擅长领域</w:t>
            </w:r>
          </w:p>
        </w:tc>
        <w:tc>
          <w:tcPr>
            <w:tcW w:w="3734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调解案件数量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0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红安县人民调解中心</w:t>
            </w:r>
          </w:p>
        </w:tc>
        <w:tc>
          <w:tcPr>
            <w:tcW w:w="163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人民调解</w:t>
            </w:r>
          </w:p>
        </w:tc>
        <w:tc>
          <w:tcPr>
            <w:tcW w:w="5024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物业服务合同、婚姻家庭纠纷</w:t>
            </w:r>
          </w:p>
        </w:tc>
        <w:tc>
          <w:tcPr>
            <w:tcW w:w="3734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232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0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红安县交调委</w:t>
            </w:r>
          </w:p>
        </w:tc>
        <w:tc>
          <w:tcPr>
            <w:tcW w:w="163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行业调解</w:t>
            </w:r>
          </w:p>
        </w:tc>
        <w:tc>
          <w:tcPr>
            <w:tcW w:w="5024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交通事故责任纠纷</w:t>
            </w:r>
          </w:p>
        </w:tc>
        <w:tc>
          <w:tcPr>
            <w:tcW w:w="3734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0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红安县医调委</w:t>
            </w:r>
          </w:p>
        </w:tc>
        <w:tc>
          <w:tcPr>
            <w:tcW w:w="163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行业调解</w:t>
            </w:r>
          </w:p>
        </w:tc>
        <w:tc>
          <w:tcPr>
            <w:tcW w:w="5024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医疗纠纷</w:t>
            </w:r>
          </w:p>
        </w:tc>
        <w:tc>
          <w:tcPr>
            <w:tcW w:w="3734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80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红安县劳动争议调解组织</w:t>
            </w:r>
          </w:p>
        </w:tc>
        <w:tc>
          <w:tcPr>
            <w:tcW w:w="163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行业调解</w:t>
            </w:r>
          </w:p>
        </w:tc>
        <w:tc>
          <w:tcPr>
            <w:tcW w:w="5024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劳动争议、劳务合同纠纷</w:t>
            </w:r>
          </w:p>
        </w:tc>
        <w:tc>
          <w:tcPr>
            <w:tcW w:w="3734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57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当事人如在案件办理中，发现特邀调解员有违法违纪相关情况，可向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红安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县人民法院督查室进行投诉举报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或反映情况。联系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电话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071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-5186006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来信地址：红安县城关镇发展大道9号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OGRjYmU0MjBhNmRiMWRjYmQyODhlMDAwOTJhYmUifQ=="/>
    <w:docVar w:name="KSO_WPS_MARK_KEY" w:val="39217d43-5d3d-43a5-80f4-b96b76570c88"/>
  </w:docVars>
  <w:rsids>
    <w:rsidRoot w:val="00000000"/>
    <w:rsid w:val="38DC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2024-10-24T06:00:41Z</dcterms:created>
  <dc:creator>Administrator</dc:creator>
  <cp:lastModifiedBy>我家糖糖哟</cp:lastModifiedBy>
  <dcterms:modified xsi:type="dcterms:W3CDTF">2024-10-24T06:59:04Z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BBC8EA62697C4AA3B0F3EA4E3124B531_12</vt:lpwstr>
  </property>
</Properties>
</file>